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B8" w:rsidRPr="00B44908" w:rsidRDefault="00982559" w:rsidP="007531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  <w:r w:rsidRPr="00B44908">
        <w:rPr>
          <w:b/>
        </w:rPr>
        <w:t>________</w:t>
      </w:r>
      <w:bookmarkStart w:id="0" w:name="_GoBack"/>
      <w:bookmarkEnd w:id="0"/>
      <w:r w:rsidRPr="00B44908">
        <w:rPr>
          <w:b/>
        </w:rPr>
        <w:t>____________________________</w:t>
      </w:r>
      <w:r w:rsidR="007531B8" w:rsidRPr="00B44908">
        <w:rPr>
          <w:b/>
        </w:rPr>
        <w:tab/>
        <w:t>15</w:t>
      </w:r>
      <w:r w:rsidR="007531B8" w:rsidRPr="00B44908">
        <w:rPr>
          <w:b/>
          <w:vertAlign w:val="superscript"/>
        </w:rPr>
        <w:t>TH</w:t>
      </w:r>
      <w:r w:rsidR="007531B8" w:rsidRPr="00B44908">
        <w:rPr>
          <w:b/>
        </w:rPr>
        <w:t xml:space="preserve"> JUDICIAL DISTRICT COURT</w:t>
      </w:r>
    </w:p>
    <w:p w:rsidR="007531B8" w:rsidRPr="00B44908" w:rsidRDefault="007531B8" w:rsidP="007531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:rsidR="007531B8" w:rsidRPr="00B44908" w:rsidRDefault="007531B8" w:rsidP="007531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  <w:r w:rsidRPr="00B44908">
        <w:rPr>
          <w:b/>
        </w:rPr>
        <w:t>VERSUS</w:t>
      </w:r>
      <w:r w:rsidRPr="00B44908">
        <w:rPr>
          <w:b/>
        </w:rPr>
        <w:tab/>
      </w:r>
      <w:r w:rsidRPr="00B44908">
        <w:rPr>
          <w:b/>
        </w:rPr>
        <w:tab/>
      </w:r>
      <w:r w:rsidRPr="00B44908">
        <w:rPr>
          <w:b/>
        </w:rPr>
        <w:tab/>
      </w:r>
      <w:r w:rsidRPr="00B44908">
        <w:rPr>
          <w:b/>
        </w:rPr>
        <w:tab/>
      </w:r>
      <w:r w:rsidRPr="00B44908">
        <w:rPr>
          <w:b/>
        </w:rPr>
        <w:tab/>
      </w:r>
      <w:r w:rsidRPr="00B44908">
        <w:rPr>
          <w:b/>
        </w:rPr>
        <w:tab/>
        <w:t xml:space="preserve">DOCKET NO. </w:t>
      </w:r>
      <w:r w:rsidR="00982559" w:rsidRPr="00B44908">
        <w:rPr>
          <w:b/>
        </w:rPr>
        <w:t>__________________</w:t>
      </w:r>
    </w:p>
    <w:p w:rsidR="007531B8" w:rsidRPr="00B44908" w:rsidRDefault="007531B8" w:rsidP="007531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:rsidR="008900F7" w:rsidRPr="00B44908" w:rsidRDefault="00982559" w:rsidP="007531B8">
      <w:pPr>
        <w:widowControl/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  <w:r w:rsidRPr="00B44908">
        <w:rPr>
          <w:b/>
        </w:rPr>
        <w:t>____________________________________</w:t>
      </w:r>
      <w:r w:rsidR="007531B8" w:rsidRPr="00B44908">
        <w:rPr>
          <w:b/>
        </w:rPr>
        <w:tab/>
      </w:r>
      <w:r w:rsidRPr="00B44908">
        <w:rPr>
          <w:b/>
        </w:rPr>
        <w:t xml:space="preserve">_____________ </w:t>
      </w:r>
      <w:r w:rsidR="007531B8" w:rsidRPr="00B44908">
        <w:rPr>
          <w:b/>
        </w:rPr>
        <w:t>PARISH, LOUISIANA</w:t>
      </w:r>
    </w:p>
    <w:p w:rsidR="007531B8" w:rsidRPr="007531B8" w:rsidRDefault="007531B8" w:rsidP="007531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both"/>
      </w:pPr>
    </w:p>
    <w:p w:rsidR="004F2448" w:rsidRPr="007531B8" w:rsidRDefault="00C90A96" w:rsidP="00592A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u w:val="single"/>
        </w:rPr>
      </w:pPr>
      <w:r>
        <w:rPr>
          <w:b/>
          <w:u w:val="single"/>
        </w:rPr>
        <w:t xml:space="preserve">ORDER </w:t>
      </w:r>
      <w:r w:rsidR="002D55D8">
        <w:rPr>
          <w:b/>
          <w:u w:val="single"/>
        </w:rPr>
        <w:t>SETTING HEARING</w:t>
      </w:r>
      <w:r w:rsidR="00592A92">
        <w:rPr>
          <w:b/>
          <w:u w:val="single"/>
        </w:rPr>
        <w:t xml:space="preserve"> TO REVIEW RECOMMENDATIONS</w:t>
      </w:r>
    </w:p>
    <w:p w:rsidR="004F2448" w:rsidRPr="00F07D66" w:rsidRDefault="004F24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u w:val="single"/>
        </w:rPr>
      </w:pPr>
    </w:p>
    <w:p w:rsidR="008900F7" w:rsidRDefault="008900F7" w:rsidP="007531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jc w:val="both"/>
      </w:pPr>
      <w:r>
        <w:t xml:space="preserve">After </w:t>
      </w:r>
      <w:r w:rsidR="00C90A96">
        <w:t xml:space="preserve">reviewing </w:t>
      </w:r>
      <w:r w:rsidR="00592A92">
        <w:t xml:space="preserve">the </w:t>
      </w:r>
      <w:r w:rsidR="009933BD">
        <w:t xml:space="preserve">drug testing, clinical screening and/or CLEARSTART substance use disorder assessment and recommendations dated </w:t>
      </w:r>
      <w:r w:rsidR="00C90A96">
        <w:t xml:space="preserve">_________________________, and after </w:t>
      </w:r>
      <w:r w:rsidR="00592A92">
        <w:t xml:space="preserve">noting that a hearing to review the recommendations has not been set or that the review hearing date has passed, </w:t>
      </w:r>
    </w:p>
    <w:p w:rsidR="00592A92" w:rsidRPr="00440FB4" w:rsidRDefault="009933BD" w:rsidP="00592A92">
      <w:pPr>
        <w:spacing w:line="360" w:lineRule="auto"/>
        <w:ind w:firstLine="720"/>
        <w:jc w:val="both"/>
      </w:pPr>
      <w:r>
        <w:t xml:space="preserve">IT IS ORDERED that the parties shall appear in Court on the _______ day of _________________ 20____, at ______:00 _____.m. </w:t>
      </w:r>
      <w:r w:rsidR="00592A92">
        <w:t>to review the results of the drug screen, clinical screening and/or clinical assessment of substance use disorder and the recommendations of CLEARSTART, if any, as well as to assess costs.  If the Court has advanced all or a portion of the cost for the drug screen, screening and/or clinical assessment, the aforesaid party shall produce the following documents at the hearing:</w:t>
      </w:r>
    </w:p>
    <w:p w:rsidR="00592A92" w:rsidRPr="00440FB4" w:rsidRDefault="00592A92" w:rsidP="00592A92">
      <w:pPr>
        <w:tabs>
          <w:tab w:val="left" w:pos="-1440"/>
        </w:tabs>
        <w:spacing w:line="360" w:lineRule="auto"/>
        <w:ind w:left="1440" w:hanging="720"/>
      </w:pPr>
      <w:r w:rsidRPr="00440FB4">
        <w:t>1.</w:t>
      </w:r>
      <w:r w:rsidRPr="00440FB4">
        <w:tab/>
        <w:t xml:space="preserve">Most recent </w:t>
      </w:r>
      <w:r>
        <w:t>tax federal and state tax returns with all attachments</w:t>
      </w:r>
    </w:p>
    <w:p w:rsidR="00592A92" w:rsidRDefault="00592A92" w:rsidP="00592A92">
      <w:pPr>
        <w:tabs>
          <w:tab w:val="left" w:pos="-1440"/>
        </w:tabs>
        <w:spacing w:line="360" w:lineRule="auto"/>
        <w:ind w:left="1440" w:hanging="720"/>
      </w:pPr>
      <w:r w:rsidRPr="00440FB4">
        <w:t>2.</w:t>
      </w:r>
      <w:r w:rsidRPr="00440FB4">
        <w:tab/>
        <w:t xml:space="preserve">Last four </w:t>
      </w:r>
      <w:r>
        <w:t xml:space="preserve">(4) pay </w:t>
      </w:r>
      <w:r w:rsidRPr="00440FB4">
        <w:t>check stubs</w:t>
      </w:r>
    </w:p>
    <w:p w:rsidR="00592A92" w:rsidRDefault="00592A92" w:rsidP="00592A92">
      <w:pPr>
        <w:pStyle w:val="ListParagraph"/>
        <w:tabs>
          <w:tab w:val="left" w:pos="-1440"/>
        </w:tabs>
        <w:spacing w:line="360" w:lineRule="auto"/>
      </w:pPr>
      <w:r>
        <w:t xml:space="preserve">3.  </w:t>
      </w:r>
      <w:r>
        <w:tab/>
        <w:t>Other: _______________________________________________</w:t>
      </w:r>
    </w:p>
    <w:p w:rsidR="00592A92" w:rsidRPr="00F07D66" w:rsidRDefault="00592A92" w:rsidP="00592A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20"/>
        <w:jc w:val="both"/>
      </w:pPr>
      <w:r>
        <w:t>SIGNED in Chambers/Open Court at _______________________, Louisiana, this  _________ day of ___________________, 20____.</w:t>
      </w:r>
    </w:p>
    <w:p w:rsidR="00592A92" w:rsidRDefault="00592A92" w:rsidP="00592A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</w:pPr>
      <w:r>
        <w:tab/>
      </w:r>
    </w:p>
    <w:p w:rsidR="00592A92" w:rsidRDefault="00592A92" w:rsidP="00592A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</w:pPr>
    </w:p>
    <w:p w:rsidR="00592A92" w:rsidRDefault="00592A92" w:rsidP="00592A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</w:pPr>
      <w:r>
        <w:tab/>
      </w:r>
      <w:r w:rsidRPr="00F07D66">
        <w:t>_______________________________________</w:t>
      </w:r>
      <w:r w:rsidRPr="00F07D66">
        <w:tab/>
      </w:r>
      <w:r w:rsidRPr="00F07D66">
        <w:tab/>
      </w:r>
      <w:r w:rsidRPr="00F07D66">
        <w:tab/>
      </w:r>
      <w:r w:rsidRPr="00F07D66">
        <w:tab/>
      </w:r>
      <w:r w:rsidRPr="00F07D66">
        <w:tab/>
      </w:r>
      <w:r w:rsidRPr="00F07D66">
        <w:tab/>
      </w:r>
      <w:r>
        <w:tab/>
        <w:t>_______________________________________</w:t>
      </w:r>
    </w:p>
    <w:p w:rsidR="00592A92" w:rsidRDefault="00592A92" w:rsidP="00592A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</w:pPr>
      <w:r>
        <w:tab/>
      </w:r>
      <w:r>
        <w:tab/>
        <w:t>DISTRICT JUDGE, DIVISION “___”</w:t>
      </w:r>
      <w:r w:rsidRPr="00F07D66">
        <w:t xml:space="preserve"> </w:t>
      </w:r>
    </w:p>
    <w:p w:rsidR="00592A92" w:rsidRDefault="00592A92" w:rsidP="00592A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92A92" w:rsidRDefault="00592A92" w:rsidP="00A45069">
      <w:pPr>
        <w:spacing w:line="480" w:lineRule="auto"/>
        <w:ind w:firstLine="720"/>
        <w:jc w:val="both"/>
      </w:pPr>
    </w:p>
    <w:p w:rsidR="00592A92" w:rsidRDefault="00592A92" w:rsidP="00A45069">
      <w:pPr>
        <w:spacing w:line="480" w:lineRule="auto"/>
        <w:ind w:firstLine="720"/>
        <w:jc w:val="both"/>
      </w:pPr>
    </w:p>
    <w:sectPr w:rsidR="00592A92" w:rsidSect="00E85119">
      <w:headerReference w:type="default" r:id="rId8"/>
      <w:footerReference w:type="even" r:id="rId9"/>
      <w:footerReference w:type="default" r:id="rId10"/>
      <w:pgSz w:w="12240" w:h="20160" w:code="5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00" w:rsidRDefault="00FC0400" w:rsidP="004F2448">
      <w:r>
        <w:separator/>
      </w:r>
    </w:p>
  </w:endnote>
  <w:endnote w:type="continuationSeparator" w:id="0">
    <w:p w:rsidR="00FC0400" w:rsidRDefault="00FC0400" w:rsidP="004F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C8" w:rsidRDefault="007B38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A92">
      <w:rPr>
        <w:noProof/>
      </w:rPr>
      <w:t>2</w:t>
    </w:r>
    <w:r>
      <w:rPr>
        <w:noProof/>
      </w:rPr>
      <w:fldChar w:fldCharType="end"/>
    </w:r>
  </w:p>
  <w:p w:rsidR="002113C8" w:rsidRPr="00A45069" w:rsidRDefault="002113C8">
    <w:pPr>
      <w:pStyle w:val="Footer"/>
      <w:rPr>
        <w:i/>
        <w:sz w:val="20"/>
        <w:szCs w:val="20"/>
      </w:rPr>
    </w:pPr>
    <w:r w:rsidRPr="00A45069">
      <w:rPr>
        <w:i/>
        <w:sz w:val="20"/>
        <w:szCs w:val="20"/>
      </w:rPr>
      <w:t xml:space="preserve">Revised </w:t>
    </w:r>
    <w:r>
      <w:rPr>
        <w:i/>
        <w:sz w:val="20"/>
        <w:szCs w:val="20"/>
      </w:rPr>
      <w:t>3/3/15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C8" w:rsidRDefault="007B38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400">
      <w:rPr>
        <w:noProof/>
      </w:rPr>
      <w:t>1</w:t>
    </w:r>
    <w:r>
      <w:rPr>
        <w:noProof/>
      </w:rPr>
      <w:fldChar w:fldCharType="end"/>
    </w:r>
  </w:p>
  <w:p w:rsidR="002113C8" w:rsidRPr="002113C8" w:rsidRDefault="00592A92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Created 1/25/16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00" w:rsidRDefault="00FC0400" w:rsidP="004F2448">
      <w:r>
        <w:separator/>
      </w:r>
    </w:p>
  </w:footnote>
  <w:footnote w:type="continuationSeparator" w:id="0">
    <w:p w:rsidR="00FC0400" w:rsidRDefault="00FC0400" w:rsidP="004F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C8" w:rsidRDefault="002113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5" w:lineRule="auto"/>
      <w:rPr>
        <w:rFonts w:ascii="Microsoft Uighur" w:hAnsi="Microsoft Uighur" w:cs="Microsoft Uighur"/>
      </w:rPr>
    </w:pPr>
  </w:p>
  <w:p w:rsidR="002113C8" w:rsidRDefault="002113C8">
    <w:pPr>
      <w:tabs>
        <w:tab w:val="left" w:pos="0"/>
        <w:tab w:val="center" w:pos="4680"/>
        <w:tab w:val="right" w:pos="9356"/>
      </w:tabs>
      <w:rPr>
        <w:rFonts w:ascii="Sakkal Majalla" w:hAnsi="Sakkal Majalla" w:cs="Sakkal Majalla"/>
        <w:sz w:val="22"/>
        <w:szCs w:val="22"/>
      </w:rPr>
    </w:pPr>
  </w:p>
  <w:p w:rsidR="002113C8" w:rsidRDefault="002113C8">
    <w:pPr>
      <w:pStyle w:val="Header"/>
      <w:widowControl/>
      <w:tabs>
        <w:tab w:val="left" w:pos="0"/>
        <w:tab w:val="center" w:pos="4680"/>
        <w:tab w:val="right" w:pos="9356"/>
      </w:tabs>
      <w:rPr>
        <w:rFonts w:ascii="Sakkal Majalla" w:hAnsi="Sakkal Majalla" w:cs="Sakkal Majalla"/>
        <w:sz w:val="22"/>
        <w:szCs w:val="22"/>
      </w:rPr>
    </w:pPr>
  </w:p>
  <w:p w:rsidR="002113C8" w:rsidRDefault="002113C8">
    <w:pPr>
      <w:spacing w:line="19" w:lineRule="exact"/>
      <w:rPr>
        <w:rFonts w:ascii="Sakkal Majalla" w:hAnsi="Sakkal Majalla" w:cs="Sakkal Majall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07D"/>
    <w:multiLevelType w:val="hybridMultilevel"/>
    <w:tmpl w:val="2AE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727A"/>
    <w:multiLevelType w:val="hybridMultilevel"/>
    <w:tmpl w:val="9508D486"/>
    <w:lvl w:ilvl="0" w:tplc="8EA2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799"/>
    <w:multiLevelType w:val="hybridMultilevel"/>
    <w:tmpl w:val="E95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2448"/>
    <w:rsid w:val="0007387F"/>
    <w:rsid w:val="001145CD"/>
    <w:rsid w:val="00130B9E"/>
    <w:rsid w:val="001A0DBE"/>
    <w:rsid w:val="001A426F"/>
    <w:rsid w:val="001F58A4"/>
    <w:rsid w:val="002113C8"/>
    <w:rsid w:val="00242860"/>
    <w:rsid w:val="0026283A"/>
    <w:rsid w:val="002D55D8"/>
    <w:rsid w:val="00321092"/>
    <w:rsid w:val="003411F5"/>
    <w:rsid w:val="00357692"/>
    <w:rsid w:val="003872D4"/>
    <w:rsid w:val="00391A5D"/>
    <w:rsid w:val="003A7F76"/>
    <w:rsid w:val="003F2A4B"/>
    <w:rsid w:val="00417EBA"/>
    <w:rsid w:val="004E7227"/>
    <w:rsid w:val="004F2448"/>
    <w:rsid w:val="00520623"/>
    <w:rsid w:val="005340FB"/>
    <w:rsid w:val="00592A92"/>
    <w:rsid w:val="005A6C58"/>
    <w:rsid w:val="005B2A84"/>
    <w:rsid w:val="005C3B3B"/>
    <w:rsid w:val="005E068E"/>
    <w:rsid w:val="005F50B5"/>
    <w:rsid w:val="00603336"/>
    <w:rsid w:val="006163E1"/>
    <w:rsid w:val="006A5FE8"/>
    <w:rsid w:val="006B0BE0"/>
    <w:rsid w:val="007279CD"/>
    <w:rsid w:val="007531B8"/>
    <w:rsid w:val="00786953"/>
    <w:rsid w:val="00792307"/>
    <w:rsid w:val="007B3837"/>
    <w:rsid w:val="00814D01"/>
    <w:rsid w:val="00860FD4"/>
    <w:rsid w:val="008900F7"/>
    <w:rsid w:val="00934A96"/>
    <w:rsid w:val="00982559"/>
    <w:rsid w:val="009933BD"/>
    <w:rsid w:val="009C413B"/>
    <w:rsid w:val="009D0026"/>
    <w:rsid w:val="00A45069"/>
    <w:rsid w:val="00A95606"/>
    <w:rsid w:val="00B44908"/>
    <w:rsid w:val="00BA61DB"/>
    <w:rsid w:val="00C1734C"/>
    <w:rsid w:val="00C90A96"/>
    <w:rsid w:val="00CC4500"/>
    <w:rsid w:val="00CF0A6C"/>
    <w:rsid w:val="00D5316E"/>
    <w:rsid w:val="00D574D1"/>
    <w:rsid w:val="00DB365C"/>
    <w:rsid w:val="00DC2E3F"/>
    <w:rsid w:val="00DC6814"/>
    <w:rsid w:val="00E412B2"/>
    <w:rsid w:val="00E45E24"/>
    <w:rsid w:val="00E85119"/>
    <w:rsid w:val="00E9609D"/>
    <w:rsid w:val="00ED31E9"/>
    <w:rsid w:val="00EE1A01"/>
    <w:rsid w:val="00F04CA8"/>
    <w:rsid w:val="00F07D66"/>
    <w:rsid w:val="00F261C8"/>
    <w:rsid w:val="00F507FE"/>
    <w:rsid w:val="00F54047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DF6FB7-2266-4BA3-81B4-EDF67E6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92307"/>
  </w:style>
  <w:style w:type="paragraph" w:styleId="Header">
    <w:name w:val="header"/>
    <w:basedOn w:val="Normal"/>
    <w:link w:val="HeaderChar"/>
    <w:uiPriority w:val="99"/>
    <w:rsid w:val="00792307"/>
  </w:style>
  <w:style w:type="character" w:customStyle="1" w:styleId="HeaderChar">
    <w:name w:val="Header Char"/>
    <w:basedOn w:val="DefaultParagraphFont"/>
    <w:link w:val="Header"/>
    <w:uiPriority w:val="99"/>
    <w:semiHidden/>
    <w:rsid w:val="004F24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A8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CE6BC-5EA0-4457-BD76-49129241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Parish Clerk of Court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J. Melancon</dc:creator>
  <cp:lastModifiedBy>Karla H. Smith</cp:lastModifiedBy>
  <cp:revision>4</cp:revision>
  <cp:lastPrinted>2015-03-03T20:04:00Z</cp:lastPrinted>
  <dcterms:created xsi:type="dcterms:W3CDTF">2017-09-20T21:36:00Z</dcterms:created>
  <dcterms:modified xsi:type="dcterms:W3CDTF">2018-05-24T18:05:00Z</dcterms:modified>
</cp:coreProperties>
</file>